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53" w:rsidRPr="00535C53" w:rsidRDefault="00535C53" w:rsidP="00535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53">
        <w:rPr>
          <w:rFonts w:ascii="Times New Roman" w:hAnsi="Times New Roman" w:cs="Times New Roman"/>
          <w:b/>
          <w:sz w:val="28"/>
          <w:szCs w:val="28"/>
        </w:rPr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5C53" w:rsidRPr="00535C53" w:rsidRDefault="00535C53" w:rsidP="00535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5C53">
        <w:rPr>
          <w:rFonts w:ascii="Times New Roman" w:hAnsi="Times New Roman" w:cs="Times New Roman"/>
          <w:b/>
          <w:sz w:val="28"/>
          <w:szCs w:val="28"/>
        </w:rPr>
        <w:t>Обязанности пешеходов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</w:t>
      </w:r>
      <w:r>
        <w:rPr>
          <w:rFonts w:ascii="Times New Roman" w:hAnsi="Times New Roman" w:cs="Times New Roman"/>
          <w:sz w:val="28"/>
          <w:szCs w:val="28"/>
        </w:rPr>
        <w:t>ет помехи для других пешеходов.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</w:t>
      </w:r>
      <w:r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535C53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535C53">
        <w:rPr>
          <w:rFonts w:ascii="Times New Roman" w:hAnsi="Times New Roman" w:cs="Times New Roman"/>
          <w:sz w:val="28"/>
          <w:szCs w:val="28"/>
        </w:rPr>
        <w:t xml:space="preserve"> элементами и обеспечивать видимость этих предметов в</w:t>
      </w:r>
      <w:r>
        <w:rPr>
          <w:rFonts w:ascii="Times New Roman" w:hAnsi="Times New Roman" w:cs="Times New Roman"/>
          <w:sz w:val="28"/>
          <w:szCs w:val="28"/>
        </w:rPr>
        <w:t>одителями транспортных средств.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</w:t>
      </w:r>
      <w:r>
        <w:rPr>
          <w:rFonts w:ascii="Times New Roman" w:hAnsi="Times New Roman" w:cs="Times New Roman"/>
          <w:sz w:val="28"/>
          <w:szCs w:val="28"/>
        </w:rPr>
        <w:t>олько в сопровождении взрослых.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3. 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</w:t>
      </w:r>
      <w:r>
        <w:rPr>
          <w:rFonts w:ascii="Times New Roman" w:hAnsi="Times New Roman" w:cs="Times New Roman"/>
          <w:sz w:val="28"/>
          <w:szCs w:val="28"/>
        </w:rPr>
        <w:t>атривается в обе стороны.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</w:t>
      </w:r>
      <w:r>
        <w:rPr>
          <w:rFonts w:ascii="Times New Roman" w:hAnsi="Times New Roman" w:cs="Times New Roman"/>
          <w:sz w:val="28"/>
          <w:szCs w:val="28"/>
        </w:rPr>
        <w:t>твии - транспортного светофора.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 xml:space="preserve"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</w:t>
      </w:r>
      <w:r w:rsidRPr="00535C53">
        <w:rPr>
          <w:rFonts w:ascii="Times New Roman" w:hAnsi="Times New Roman" w:cs="Times New Roman"/>
          <w:sz w:val="28"/>
          <w:szCs w:val="28"/>
        </w:rPr>
        <w:lastRenderedPageBreak/>
        <w:t>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</w:t>
      </w:r>
      <w:r>
        <w:rPr>
          <w:rFonts w:ascii="Times New Roman" w:hAnsi="Times New Roman" w:cs="Times New Roman"/>
          <w:sz w:val="28"/>
          <w:szCs w:val="28"/>
        </w:rPr>
        <w:t>ижающихся транспортных средств.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</w:t>
      </w:r>
      <w:r>
        <w:rPr>
          <w:rFonts w:ascii="Times New Roman" w:hAnsi="Times New Roman" w:cs="Times New Roman"/>
          <w:sz w:val="28"/>
          <w:szCs w:val="28"/>
        </w:rPr>
        <w:t>нала светофора (регулировщика).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7. 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</w:t>
      </w:r>
      <w:r>
        <w:rPr>
          <w:rFonts w:ascii="Times New Roman" w:hAnsi="Times New Roman" w:cs="Times New Roman"/>
          <w:sz w:val="28"/>
          <w:szCs w:val="28"/>
        </w:rPr>
        <w:t>льно освободить проезжую часть.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</w:t>
      </w:r>
      <w:r>
        <w:rPr>
          <w:rFonts w:ascii="Times New Roman" w:hAnsi="Times New Roman" w:cs="Times New Roman"/>
          <w:sz w:val="28"/>
          <w:szCs w:val="28"/>
        </w:rPr>
        <w:t>ясь, освободить проезжую часть.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5C53" w:rsidRPr="00535C53" w:rsidRDefault="00535C53" w:rsidP="00535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53">
        <w:rPr>
          <w:rFonts w:ascii="Times New Roman" w:hAnsi="Times New Roman" w:cs="Times New Roman"/>
          <w:b/>
          <w:sz w:val="28"/>
          <w:szCs w:val="28"/>
        </w:rPr>
        <w:t>Обязанности пассажиров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C53">
        <w:rPr>
          <w:rFonts w:ascii="Times New Roman" w:hAnsi="Times New Roman" w:cs="Times New Roman"/>
          <w:b/>
          <w:sz w:val="28"/>
          <w:szCs w:val="28"/>
        </w:rPr>
        <w:t>1. Пассажиры обязаны: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посадку и высадку производить со стороны тротуара или обочины и только после полной ос</w:t>
      </w:r>
      <w:r>
        <w:rPr>
          <w:rFonts w:ascii="Times New Roman" w:hAnsi="Times New Roman" w:cs="Times New Roman"/>
          <w:sz w:val="28"/>
          <w:szCs w:val="28"/>
        </w:rPr>
        <w:t>тановки транспортного средства.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C53">
        <w:rPr>
          <w:rFonts w:ascii="Times New Roman" w:hAnsi="Times New Roman" w:cs="Times New Roman"/>
          <w:b/>
          <w:sz w:val="28"/>
          <w:szCs w:val="28"/>
        </w:rPr>
        <w:t>2. Пассажирам запрещается: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· отвлекать водителя от управления транспортным с</w:t>
      </w:r>
      <w:r>
        <w:rPr>
          <w:rFonts w:ascii="Times New Roman" w:hAnsi="Times New Roman" w:cs="Times New Roman"/>
          <w:sz w:val="28"/>
          <w:szCs w:val="28"/>
        </w:rPr>
        <w:t>редством во время его движения;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· при поездке на грузовом автомобиле с бортовой платформой стоять, сидеть на бортах или на грузе выше бо</w:t>
      </w:r>
      <w:r>
        <w:rPr>
          <w:rFonts w:ascii="Times New Roman" w:hAnsi="Times New Roman" w:cs="Times New Roman"/>
          <w:sz w:val="28"/>
          <w:szCs w:val="28"/>
        </w:rPr>
        <w:t>ртов;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· открывать двери транспортного средства во время его движения.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5C53" w:rsidRPr="00535C53" w:rsidRDefault="00535C53" w:rsidP="00535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53">
        <w:rPr>
          <w:rFonts w:ascii="Times New Roman" w:hAnsi="Times New Roman" w:cs="Times New Roman"/>
          <w:b/>
          <w:sz w:val="28"/>
          <w:szCs w:val="28"/>
        </w:rPr>
        <w:t>Обязанности велосипедистов, скутеристов и др.</w:t>
      </w:r>
    </w:p>
    <w:p w:rsidR="00535C53" w:rsidRPr="00535C53" w:rsidRDefault="00535C53" w:rsidP="00535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C53" w:rsidRPr="00535C53" w:rsidRDefault="00535C53" w:rsidP="00535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нарушающий Правила движения подвергает опасности себя и окружающих, мешает движению транспорта и пешехо</w:t>
      </w:r>
      <w:r>
        <w:rPr>
          <w:rFonts w:ascii="Times New Roman" w:hAnsi="Times New Roman" w:cs="Times New Roman"/>
          <w:sz w:val="28"/>
          <w:szCs w:val="28"/>
        </w:rPr>
        <w:t>дов.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 xml:space="preserve">Каковы же требования к велосипедистам, </w:t>
      </w:r>
      <w:r>
        <w:rPr>
          <w:rFonts w:ascii="Times New Roman" w:hAnsi="Times New Roman" w:cs="Times New Roman"/>
          <w:sz w:val="28"/>
          <w:szCs w:val="28"/>
        </w:rPr>
        <w:t>участвующим в уличном движении?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Прежде всего необходимо быть осторожным и внимательным, строго соблюдать</w:t>
      </w:r>
      <w:r>
        <w:rPr>
          <w:rFonts w:ascii="Times New Roman" w:hAnsi="Times New Roman" w:cs="Times New Roman"/>
          <w:sz w:val="28"/>
          <w:szCs w:val="28"/>
        </w:rPr>
        <w:t xml:space="preserve"> все Правила уличного Движения.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Ездить на велосипеде по улицам и проездам города разрешается лицам не моложе 14 лет и при обязательном условии, что велосипед соо</w:t>
      </w:r>
      <w:r>
        <w:rPr>
          <w:rFonts w:ascii="Times New Roman" w:hAnsi="Times New Roman" w:cs="Times New Roman"/>
          <w:sz w:val="28"/>
          <w:szCs w:val="28"/>
        </w:rPr>
        <w:t>тветствует росту велосипедиста.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</w:t>
      </w:r>
      <w:r>
        <w:rPr>
          <w:rFonts w:ascii="Times New Roman" w:hAnsi="Times New Roman" w:cs="Times New Roman"/>
          <w:sz w:val="28"/>
          <w:szCs w:val="28"/>
        </w:rPr>
        <w:t>наря сзади велосипеда.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C53" w:rsidRPr="00535C53" w:rsidRDefault="00535C53" w:rsidP="00535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53">
        <w:rPr>
          <w:rFonts w:ascii="Times New Roman" w:hAnsi="Times New Roman" w:cs="Times New Roman"/>
          <w:b/>
          <w:sz w:val="28"/>
          <w:szCs w:val="28"/>
        </w:rPr>
        <w:t>II. Обязанности велосипедист</w:t>
      </w:r>
      <w:r w:rsidRPr="00535C53">
        <w:rPr>
          <w:rFonts w:ascii="Times New Roman" w:hAnsi="Times New Roman" w:cs="Times New Roman"/>
          <w:b/>
          <w:sz w:val="28"/>
          <w:szCs w:val="28"/>
        </w:rPr>
        <w:t>а при движении по улицам города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5C53" w:rsidRPr="00535C53" w:rsidRDefault="00535C53" w:rsidP="00535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53">
        <w:rPr>
          <w:rFonts w:ascii="Times New Roman" w:hAnsi="Times New Roman" w:cs="Times New Roman"/>
          <w:b/>
          <w:sz w:val="28"/>
          <w:szCs w:val="28"/>
        </w:rPr>
        <w:t>Дорожные сигнальные знаки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При движении на велосипеде необходимо руководствоваться дорожными сигнальными знаками, сигналами светофора и жеста</w:t>
      </w:r>
      <w:r>
        <w:rPr>
          <w:rFonts w:ascii="Times New Roman" w:hAnsi="Times New Roman" w:cs="Times New Roman"/>
          <w:sz w:val="28"/>
          <w:szCs w:val="28"/>
        </w:rPr>
        <w:t>ми милиционеров-регулировщиков.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При наличии знака «Сквозной проезд запрещен» 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</w:t>
      </w:r>
      <w:r>
        <w:rPr>
          <w:rFonts w:ascii="Times New Roman" w:hAnsi="Times New Roman" w:cs="Times New Roman"/>
          <w:sz w:val="28"/>
          <w:szCs w:val="28"/>
        </w:rPr>
        <w:t>квы) — на указанное расстояние.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Зона действия знака «Въезд запрещен» 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</w:t>
      </w:r>
      <w:r>
        <w:rPr>
          <w:rFonts w:ascii="Times New Roman" w:hAnsi="Times New Roman" w:cs="Times New Roman"/>
          <w:sz w:val="28"/>
          <w:szCs w:val="28"/>
        </w:rPr>
        <w:t>ать на перекресток запрещается.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lastRenderedPageBreak/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5C53" w:rsidRPr="00535C53" w:rsidRDefault="00535C53" w:rsidP="00535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53">
        <w:rPr>
          <w:rFonts w:ascii="Times New Roman" w:hAnsi="Times New Roman" w:cs="Times New Roman"/>
          <w:b/>
          <w:sz w:val="28"/>
          <w:szCs w:val="28"/>
        </w:rPr>
        <w:t xml:space="preserve">Сигналы светофора и </w:t>
      </w:r>
      <w:r>
        <w:rPr>
          <w:rFonts w:ascii="Times New Roman" w:hAnsi="Times New Roman" w:cs="Times New Roman"/>
          <w:b/>
          <w:sz w:val="28"/>
          <w:szCs w:val="28"/>
        </w:rPr>
        <w:t>жесты милиционера-регулировщика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При движении по улицам города велосипедист должен подчиняться сигналам светофора и жестам милиционер</w:t>
      </w:r>
      <w:r>
        <w:rPr>
          <w:rFonts w:ascii="Times New Roman" w:hAnsi="Times New Roman" w:cs="Times New Roman"/>
          <w:sz w:val="28"/>
          <w:szCs w:val="28"/>
        </w:rPr>
        <w:t>а-регулировщика.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По первому требованию сотрудника милиции ве</w:t>
      </w:r>
      <w:r>
        <w:rPr>
          <w:rFonts w:ascii="Times New Roman" w:hAnsi="Times New Roman" w:cs="Times New Roman"/>
          <w:sz w:val="28"/>
          <w:szCs w:val="28"/>
        </w:rPr>
        <w:t>лосипедист обязан остановиться.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</w:t>
      </w:r>
      <w:r>
        <w:rPr>
          <w:rFonts w:ascii="Times New Roman" w:hAnsi="Times New Roman" w:cs="Times New Roman"/>
          <w:sz w:val="28"/>
          <w:szCs w:val="28"/>
        </w:rPr>
        <w:t>о боком в сторону велосипедиста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Начинать движение через перекресток разрешается при зеленом сигнале светофора или при 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жесте регулировщика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При желтом сигнале светофора или при соответствующем ему положении милиционера-регулировщика начинать движен</w:t>
      </w:r>
      <w:r>
        <w:rPr>
          <w:rFonts w:ascii="Times New Roman" w:hAnsi="Times New Roman" w:cs="Times New Roman"/>
          <w:sz w:val="28"/>
          <w:szCs w:val="28"/>
        </w:rPr>
        <w:t>ие через перекресток запрещено.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Велосипедист, оказавшийся при этом сигнале за пешеходным переходом перекрестка, должен продолжать дв</w:t>
      </w:r>
      <w:r>
        <w:rPr>
          <w:rFonts w:ascii="Times New Roman" w:hAnsi="Times New Roman" w:cs="Times New Roman"/>
          <w:sz w:val="28"/>
          <w:szCs w:val="28"/>
        </w:rPr>
        <w:t>ижение, освободить перекресток.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</w:t>
      </w:r>
      <w:r>
        <w:rPr>
          <w:rFonts w:ascii="Times New Roman" w:hAnsi="Times New Roman" w:cs="Times New Roman"/>
          <w:sz w:val="28"/>
          <w:szCs w:val="28"/>
        </w:rPr>
        <w:t>ы, трамваи и автомототранспорт.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</w:t>
      </w:r>
      <w:r>
        <w:rPr>
          <w:rFonts w:ascii="Times New Roman" w:hAnsi="Times New Roman" w:cs="Times New Roman"/>
          <w:sz w:val="28"/>
          <w:szCs w:val="28"/>
        </w:rPr>
        <w:t>вать направо.</w:t>
      </w:r>
    </w:p>
    <w:p w:rsidR="00535C53" w:rsidRPr="00535C53" w:rsidRDefault="00535C53" w:rsidP="00535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C53">
        <w:rPr>
          <w:rFonts w:ascii="Times New Roman" w:hAnsi="Times New Roman" w:cs="Times New Roman"/>
          <w:b/>
          <w:sz w:val="28"/>
          <w:szCs w:val="28"/>
        </w:rPr>
        <w:t>III. Велосипедисту запрещается: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а) управлять велосипедом в сте</w:t>
      </w:r>
      <w:r>
        <w:rPr>
          <w:rFonts w:ascii="Times New Roman" w:hAnsi="Times New Roman" w:cs="Times New Roman"/>
          <w:sz w:val="28"/>
          <w:szCs w:val="28"/>
        </w:rPr>
        <w:t>пени хотя бы легкого опьянения;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б) ездить на велосипеде, не соотв</w:t>
      </w:r>
      <w:r>
        <w:rPr>
          <w:rFonts w:ascii="Times New Roman" w:hAnsi="Times New Roman" w:cs="Times New Roman"/>
          <w:sz w:val="28"/>
          <w:szCs w:val="28"/>
        </w:rPr>
        <w:t>етствующем росту велосипедиста;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в) ездить по тротуарам и пешеходным доро</w:t>
      </w:r>
      <w:r>
        <w:rPr>
          <w:rFonts w:ascii="Times New Roman" w:hAnsi="Times New Roman" w:cs="Times New Roman"/>
          <w:sz w:val="28"/>
          <w:szCs w:val="28"/>
        </w:rPr>
        <w:t>жкам садов, парков и бульваров;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г) держаться при движении на расстоянии более одно</w:t>
      </w:r>
      <w:r>
        <w:rPr>
          <w:rFonts w:ascii="Times New Roman" w:hAnsi="Times New Roman" w:cs="Times New Roman"/>
          <w:sz w:val="28"/>
          <w:szCs w:val="28"/>
        </w:rPr>
        <w:t>го метра от тротуара (обочины);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д) ездить по двое и более</w:t>
      </w:r>
      <w:r>
        <w:rPr>
          <w:rFonts w:ascii="Times New Roman" w:hAnsi="Times New Roman" w:cs="Times New Roman"/>
          <w:sz w:val="28"/>
          <w:szCs w:val="28"/>
        </w:rPr>
        <w:t xml:space="preserve"> в ряд или обгонять друг друга;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е) обучаться езде в местах, где имеется д</w:t>
      </w:r>
      <w:r>
        <w:rPr>
          <w:rFonts w:ascii="Times New Roman" w:hAnsi="Times New Roman" w:cs="Times New Roman"/>
          <w:sz w:val="28"/>
          <w:szCs w:val="28"/>
        </w:rPr>
        <w:t>вижение транспорта и пешеходов;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Pr="00535C53">
        <w:rPr>
          <w:rFonts w:ascii="Times New Roman" w:hAnsi="Times New Roman" w:cs="Times New Roman"/>
          <w:sz w:val="28"/>
          <w:szCs w:val="28"/>
        </w:rPr>
        <w:t>езд</w:t>
      </w:r>
      <w:r>
        <w:rPr>
          <w:rFonts w:ascii="Times New Roman" w:hAnsi="Times New Roman" w:cs="Times New Roman"/>
          <w:sz w:val="28"/>
          <w:szCs w:val="28"/>
        </w:rPr>
        <w:t>ить, не держась за руль руками;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з) при движении держаться за проходящий транспор</w:t>
      </w:r>
      <w:r>
        <w:rPr>
          <w:rFonts w:ascii="Times New Roman" w:hAnsi="Times New Roman" w:cs="Times New Roman"/>
          <w:sz w:val="28"/>
          <w:szCs w:val="28"/>
        </w:rPr>
        <w:t>т или за другого велосипедиста;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и) ездить на одноместном велосипеде вдвоем (за исключением перевозки детей дошкольного возраста на велосипеде, оборудованном спец</w:t>
      </w:r>
      <w:r>
        <w:rPr>
          <w:rFonts w:ascii="Times New Roman" w:hAnsi="Times New Roman" w:cs="Times New Roman"/>
          <w:sz w:val="28"/>
          <w:szCs w:val="28"/>
        </w:rPr>
        <w:t>иальным сидением и подножками);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к) возить предметы, которые могут помешать управлению велосипедом или создать опасность для окружа</w:t>
      </w:r>
      <w:r>
        <w:rPr>
          <w:rFonts w:ascii="Times New Roman" w:hAnsi="Times New Roman" w:cs="Times New Roman"/>
          <w:sz w:val="28"/>
          <w:szCs w:val="28"/>
        </w:rPr>
        <w:t>ющих;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л) ездить группой на дистанции менее трех метров друг от друга и далее одного метра от тротуара (обочины).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5C53">
        <w:rPr>
          <w:rFonts w:ascii="Times New Roman" w:hAnsi="Times New Roman" w:cs="Times New Roman"/>
          <w:sz w:val="28"/>
          <w:szCs w:val="28"/>
        </w:rPr>
        <w:t xml:space="preserve">Аварии, которые происходят по вине скутеристов, действительно </w:t>
      </w:r>
      <w:r>
        <w:rPr>
          <w:rFonts w:ascii="Times New Roman" w:hAnsi="Times New Roman" w:cs="Times New Roman"/>
          <w:sz w:val="28"/>
          <w:szCs w:val="28"/>
        </w:rPr>
        <w:t>часто заканчиваются трагедиями.</w:t>
      </w:r>
    </w:p>
    <w:p w:rsidR="00535C53" w:rsidRPr="00535C53" w:rsidRDefault="00535C53" w:rsidP="00535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35A8" w:rsidRPr="00535C53" w:rsidRDefault="00535C53" w:rsidP="00535C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53">
        <w:rPr>
          <w:rFonts w:ascii="Times New Roman" w:hAnsi="Times New Roman" w:cs="Times New Roman"/>
          <w:b/>
          <w:sz w:val="28"/>
          <w:szCs w:val="28"/>
        </w:rPr>
        <w:t>Призываем к пониманию сложности и опасности, которые скрыты в дорожном движении, ДТП прогнозируемо, а значит, его можно избежать. Удачи на дорогах!</w:t>
      </w:r>
    </w:p>
    <w:sectPr w:rsidR="009D35A8" w:rsidRPr="0053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3"/>
    <w:rsid w:val="00535C53"/>
    <w:rsid w:val="009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A9C0"/>
  <w15:chartTrackingRefBased/>
  <w15:docId w15:val="{C05FE68C-A710-4BB2-B354-0E63F599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2025-01-09T15:19:00Z</dcterms:created>
  <dcterms:modified xsi:type="dcterms:W3CDTF">2025-01-09T15:23:00Z</dcterms:modified>
</cp:coreProperties>
</file>